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130F3">
      <w:pPr>
        <w:contextualSpacing/>
        <w:jc w:val="center"/>
        <w:rPr>
          <w:rFonts w:cs="Times New Roman"/>
          <w:b/>
          <w:bCs w:val="0"/>
          <w:sz w:val="22"/>
          <w:szCs w:val="22"/>
          <w:u w:val="none"/>
        </w:rPr>
      </w:pPr>
      <w:r>
        <w:rPr>
          <w:rFonts w:cs="Times New Roman"/>
          <w:b/>
          <w:bCs w:val="0"/>
          <w:sz w:val="22"/>
          <w:szCs w:val="22"/>
          <w:u w:val="none"/>
        </w:rPr>
        <w:t>MALATYA TURGUT ÖZAL ÜNİVERSİTESİ EĞİTİM VE ARAŞTIRMA HASTANESİ</w:t>
      </w:r>
    </w:p>
    <w:p w14:paraId="3E3FCD25">
      <w:pPr>
        <w:contextualSpacing/>
        <w:jc w:val="center"/>
        <w:rPr>
          <w:rFonts w:cs="Times New Roman"/>
          <w:b/>
          <w:bCs w:val="0"/>
          <w:sz w:val="22"/>
          <w:szCs w:val="22"/>
          <w:u w:val="none"/>
        </w:rPr>
      </w:pPr>
      <w:r>
        <w:rPr>
          <w:rFonts w:cs="Times New Roman"/>
          <w:b/>
          <w:bCs w:val="0"/>
          <w:sz w:val="22"/>
          <w:szCs w:val="22"/>
          <w:u w:val="none"/>
        </w:rPr>
        <w:t>MALATYA TURGUT ÖZAL ÜNİVERSİTESİ SAĞLIK BİLİMLERİ FAKÜLTESİ HEMŞİRELİK BÖLÜMÜ 2024-2025 EĞİTİM ÖĞRETİM YILI GÜZ DÖNEMİ İNTÖRNLÜK UYGULAMA ROTASYON ÇİZELGESİ</w:t>
      </w:r>
    </w:p>
    <w:tbl>
      <w:tblPr>
        <w:tblStyle w:val="6"/>
        <w:tblpPr w:leftFromText="141" w:rightFromText="141" w:vertAnchor="page" w:horzAnchor="margin" w:tblpY="3076"/>
        <w:tblW w:w="9160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20"/>
        <w:gridCol w:w="6040"/>
      </w:tblGrid>
      <w:tr w14:paraId="4910E64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A3F844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ÖĞRENCİ İSMİ</w:t>
            </w:r>
          </w:p>
        </w:tc>
        <w:tc>
          <w:tcPr>
            <w:tcW w:w="6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783188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GÖREV YERİ</w:t>
            </w:r>
          </w:p>
        </w:tc>
      </w:tr>
      <w:tr w14:paraId="7BD6B0F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600525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Emre Güneş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6B228DF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bCs/>
                <w:color w:val="000000"/>
                <w:u w:val="none"/>
                <w:lang w:val="en-US" w:eastAsia="tr-TR"/>
                <w14:ligatures w14:val="none"/>
              </w:rPr>
              <w:t>ACİL SERVİS</w:t>
            </w:r>
          </w:p>
        </w:tc>
      </w:tr>
      <w:tr w14:paraId="5638C03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5048F9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Seydanur Ayaz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10C76DD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 xml:space="preserve">DAHİLİYE SERVİSİ 2 </w:t>
            </w:r>
          </w:p>
        </w:tc>
      </w:tr>
      <w:tr w14:paraId="279EBB3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34010F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Miraç Çınar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8198F64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 xml:space="preserve">DAHİLİYE SERVİSİ 3 </w:t>
            </w:r>
          </w:p>
        </w:tc>
      </w:tr>
      <w:tr w14:paraId="166F7BB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81A05A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Emine Mamay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AF14EF8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DAHİLİYE SERVİSİ 4</w:t>
            </w:r>
          </w:p>
        </w:tc>
      </w:tr>
      <w:tr w14:paraId="4497D47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EA5D52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 xml:space="preserve">Tuba Kolcu 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30AE8F5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GENEL CERRAHİ SERVİSİ 1</w:t>
            </w:r>
          </w:p>
        </w:tc>
      </w:tr>
      <w:tr w14:paraId="694B0C0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BFEFA5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Kübra Öztürk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15948CF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GENEL CERRAHİ SERVİSİ 2</w:t>
            </w:r>
          </w:p>
        </w:tc>
      </w:tr>
      <w:tr w14:paraId="245B2C6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1A73A3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Zeynep Türkeş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4D32C67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GENEL CERRAHİ SERVİSİ 3</w:t>
            </w:r>
          </w:p>
        </w:tc>
      </w:tr>
      <w:tr w14:paraId="407F229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C27195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Hayriye Elanur Çelik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68C53FF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 xml:space="preserve">NÖROLOJİ SERVİSİ 1 </w:t>
            </w:r>
          </w:p>
        </w:tc>
      </w:tr>
      <w:tr w14:paraId="5563386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5E1912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Alper Kuzu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CF4C62A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NÖROLOJİ SERVİSİ 2</w:t>
            </w:r>
          </w:p>
        </w:tc>
      </w:tr>
      <w:tr w14:paraId="2A5D91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77F76C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İkbal Özdemir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75BDDEC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bCs/>
                <w:color w:val="000000"/>
                <w:u w:val="none"/>
                <w:lang w:val="en-US" w:eastAsia="tr-TR"/>
                <w14:ligatures w14:val="none"/>
              </w:rPr>
              <w:t>ACİL SERVİS</w:t>
            </w:r>
          </w:p>
        </w:tc>
      </w:tr>
      <w:tr w14:paraId="10C5458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B53B12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Yağız Alperen Durak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DA7FDED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bCs/>
                <w:color w:val="000000"/>
                <w:u w:val="none"/>
                <w:lang w:val="en-US" w:eastAsia="tr-TR"/>
                <w14:ligatures w14:val="none"/>
              </w:rPr>
              <w:t>ACİL SERVİS</w:t>
            </w:r>
          </w:p>
        </w:tc>
      </w:tr>
      <w:tr w14:paraId="42992A9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089950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Zeytun Haskul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3EE9364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ORTOPEDİ SERVİSİ 1</w:t>
            </w:r>
          </w:p>
        </w:tc>
      </w:tr>
      <w:tr w14:paraId="1778532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038C5F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Rukiye Ağar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82CBDC0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ORTOPEDİ SERVİSİ 2</w:t>
            </w:r>
          </w:p>
        </w:tc>
      </w:tr>
      <w:tr w14:paraId="7DB9CB4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1AE84A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Pınar Kuş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94E5904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ORTOPEDİ   SERVİSİ 3</w:t>
            </w:r>
          </w:p>
        </w:tc>
      </w:tr>
      <w:tr w14:paraId="0D0C04E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B8B1BE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Birsen Göksu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787BA89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ORTOPEDİ SERVİSİ 4</w:t>
            </w:r>
          </w:p>
        </w:tc>
      </w:tr>
      <w:tr w14:paraId="012B3C7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257B79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 xml:space="preserve">Nisa Nur Malkoç 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5FE8B1A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ORTOPEDİ   SERVİSİ 5(yara bakım) KADIN DOĞUM BİNASI</w:t>
            </w:r>
          </w:p>
        </w:tc>
      </w:tr>
      <w:tr w14:paraId="17B201C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BC4B4B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Zekiye Behiye Kayış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CA16BD1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ORTOPEDİ SERVİSİ 5(yara bakım) KADIN DOĞUM BİNASI</w:t>
            </w:r>
          </w:p>
        </w:tc>
      </w:tr>
      <w:tr w14:paraId="68D6F91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FAE265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 xml:space="preserve">Merve Akbulut 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DCC11E3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ÜROLOJİ SERVİSİ 1</w:t>
            </w:r>
          </w:p>
        </w:tc>
      </w:tr>
      <w:tr w14:paraId="3B0F42D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1F0070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Kadriye Tatar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2607FB0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ÜROLOJİ SERVİSİ 2</w:t>
            </w:r>
          </w:p>
        </w:tc>
      </w:tr>
      <w:tr w14:paraId="54D61D5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847CB6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Mehmet Bayın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CB131F4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KALP DAMAR CER.SERVİSİ</w:t>
            </w:r>
          </w:p>
        </w:tc>
      </w:tr>
      <w:tr w14:paraId="590C12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30087E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Nisanur Ceylan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EC28F9C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HEMOTOLOJİ ONKOLOJİ SERVİSİ</w:t>
            </w:r>
          </w:p>
        </w:tc>
      </w:tr>
      <w:tr w14:paraId="460A10B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217A52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Zeynep Sude Özden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F5E770D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bCs/>
                <w:color w:val="000000"/>
                <w:u w:val="none"/>
                <w:lang w:val="en-US" w:eastAsia="tr-TR"/>
                <w14:ligatures w14:val="none"/>
              </w:rPr>
              <w:t>ACİL SERVİS</w:t>
            </w:r>
          </w:p>
        </w:tc>
      </w:tr>
      <w:tr w14:paraId="0D6F6D5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247B56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Sultan Ceyda Şimşek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59C6F86">
            <w:pPr>
              <w:spacing w:line="240" w:lineRule="auto"/>
              <w:ind w:left="0"/>
              <w:jc w:val="left"/>
              <w:rPr>
                <w:rFonts w:hint="default" w:ascii="Calibri" w:hAnsi="Calibri" w:eastAsia="Times New Roman" w:cs="Calibri"/>
                <w:bCs/>
                <w:color w:val="000000"/>
                <w:u w:val="none"/>
                <w:lang w:val="en-US" w:eastAsia="tr-TR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bCs/>
                <w:color w:val="000000"/>
                <w:u w:val="none"/>
                <w:lang w:val="en-US" w:eastAsia="tr-TR"/>
                <w14:ligatures w14:val="none"/>
              </w:rPr>
              <w:t>ACİL SERVİS</w:t>
            </w:r>
          </w:p>
        </w:tc>
      </w:tr>
      <w:tr w14:paraId="4A8BB1D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C2F156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Rabia Zekiye Orhan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FB12956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GÖĞÜS SERVİSİ 2</w:t>
            </w:r>
          </w:p>
        </w:tc>
      </w:tr>
      <w:tr w14:paraId="17B7027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317637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Hatice Türk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0910D46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GÖĞÜS SERVİSİ 3</w:t>
            </w:r>
          </w:p>
        </w:tc>
      </w:tr>
      <w:tr w14:paraId="177BCFA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E71088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 xml:space="preserve">Hamit Yıldız 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572282B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GÖĞÜS SERVİSİ 4</w:t>
            </w:r>
          </w:p>
        </w:tc>
      </w:tr>
      <w:tr w14:paraId="32DA929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D98E23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M. Enes Karabulut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C2E9A19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 xml:space="preserve">GÖĞÜS CERRAHİ SERVİSİ </w:t>
            </w:r>
          </w:p>
        </w:tc>
      </w:tr>
      <w:tr w14:paraId="71E646E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358438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Burak Gönüllü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E1E0D05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KBB -PLASTİK CER.SERVİSİ</w:t>
            </w:r>
          </w:p>
        </w:tc>
      </w:tr>
      <w:tr w14:paraId="7AEDC8E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3A7D02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F. Esra Tan</w:t>
            </w:r>
          </w:p>
        </w:tc>
        <w:tc>
          <w:tcPr>
            <w:tcW w:w="6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0DA8A06">
            <w:pPr>
              <w:spacing w:line="240" w:lineRule="auto"/>
              <w:ind w:left="0"/>
              <w:jc w:val="left"/>
              <w:rPr>
                <w:rFonts w:hint="default" w:ascii="Calibri" w:hAnsi="Calibri" w:eastAsia="Times New Roman" w:cs="Calibri"/>
                <w:bCs/>
                <w:u w:val="none"/>
                <w:lang w:val="en-US"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u w:val="none"/>
                <w:lang w:eastAsia="tr-TR"/>
                <w14:ligatures w14:val="none"/>
              </w:rPr>
              <w:t>KA</w:t>
            </w:r>
            <w:r>
              <w:rPr>
                <w:rFonts w:hint="default" w:ascii="Calibri" w:hAnsi="Calibri" w:eastAsia="Times New Roman" w:cs="Calibri"/>
                <w:bCs/>
                <w:u w:val="none"/>
                <w:lang w:val="en-US" w:eastAsia="tr-TR"/>
                <w14:ligatures w14:val="none"/>
              </w:rPr>
              <w:t>RDİYOLOJİ 1</w:t>
            </w:r>
            <w:bookmarkStart w:id="0" w:name="_GoBack"/>
            <w:bookmarkEnd w:id="0"/>
          </w:p>
        </w:tc>
      </w:tr>
      <w:tr w14:paraId="4AAB79A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9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41B6D1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u w:val="none"/>
                <w:lang w:eastAsia="tr-TR"/>
                <w14:ligatures w14:val="none"/>
              </w:rPr>
              <w:t>Enes Olcan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70F2280">
            <w:pPr>
              <w:spacing w:line="240" w:lineRule="auto"/>
              <w:ind w:left="0"/>
              <w:jc w:val="left"/>
              <w:rPr>
                <w:rFonts w:ascii="Calibri" w:hAnsi="Calibri" w:eastAsia="Times New Roman" w:cs="Calibri"/>
                <w:bCs/>
                <w:u w:val="none"/>
                <w:lang w:eastAsia="tr-T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u w:val="none"/>
                <w:lang w:eastAsia="tr-TR"/>
                <w14:ligatures w14:val="none"/>
              </w:rPr>
              <w:t>ENDOKRİN GASTRO SERVİSİ</w:t>
            </w:r>
          </w:p>
        </w:tc>
      </w:tr>
    </w:tbl>
    <w:p w14:paraId="70908668">
      <w:pPr>
        <w:ind w:left="0" w:leftChars="0" w:firstLine="0" w:firstLineChars="0"/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47362"/>
    <w:rsid w:val="00107B75"/>
    <w:rsid w:val="00157A72"/>
    <w:rsid w:val="001A701D"/>
    <w:rsid w:val="00280615"/>
    <w:rsid w:val="00321F9A"/>
    <w:rsid w:val="00407AAA"/>
    <w:rsid w:val="00527A6C"/>
    <w:rsid w:val="0093491E"/>
    <w:rsid w:val="009B3912"/>
    <w:rsid w:val="00A36103"/>
    <w:rsid w:val="00B7763D"/>
    <w:rsid w:val="00BA21B2"/>
    <w:rsid w:val="00F47362"/>
    <w:rsid w:val="0C21571B"/>
    <w:rsid w:val="0C49044A"/>
    <w:rsid w:val="1B014DDE"/>
    <w:rsid w:val="55AE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360" w:lineRule="auto"/>
      <w:ind w:left="567"/>
      <w:jc w:val="both"/>
    </w:pPr>
    <w:rPr>
      <w:rFonts w:ascii="Times New Roman" w:hAnsi="Times New Roman" w:eastAsiaTheme="minorHAnsi" w:cstheme="minorBidi"/>
      <w:b/>
      <w:kern w:val="0"/>
      <w:sz w:val="24"/>
      <w:szCs w:val="24"/>
      <w:u w:val="single"/>
      <w:lang w:val="tr-TR" w:eastAsia="en-US" w:bidi="ar-SA"/>
      <w14:ligatures w14:val="standardContextual"/>
    </w:rPr>
  </w:style>
  <w:style w:type="paragraph" w:styleId="2">
    <w:name w:val="heading 1"/>
    <w:basedOn w:val="1"/>
    <w:next w:val="1"/>
    <w:link w:val="7"/>
    <w:uiPriority w:val="9"/>
    <w:pPr>
      <w:spacing w:beforeAutospacing="1" w:afterAutospacing="1" w:line="240" w:lineRule="auto"/>
      <w:outlineLvl w:val="0"/>
    </w:pPr>
    <w:rPr>
      <w:rFonts w:eastAsia="Times New Roman" w:cs="Times New Roman"/>
      <w:b w:val="0"/>
      <w:bCs/>
      <w:kern w:val="36"/>
      <w:szCs w:val="48"/>
      <w:lang w:eastAsia="tr-TR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outlineLvl w:val="1"/>
    </w:pPr>
    <w:rPr>
      <w:rFonts w:eastAsiaTheme="majorEastAsia" w:cstheme="majorBidi"/>
      <w:b w:val="0"/>
      <w:szCs w:val="26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40"/>
      <w:outlineLvl w:val="2"/>
    </w:pPr>
    <w:rPr>
      <w:rFonts w:eastAsiaTheme="majorEastAsia" w:cstheme="majorBidi"/>
      <w:kern w:val="2"/>
      <w:sz w:val="22"/>
      <w:szCs w:val="22"/>
      <w:u w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Başlık 1 Char"/>
    <w:basedOn w:val="5"/>
    <w:link w:val="2"/>
    <w:uiPriority w:val="9"/>
    <w:rPr>
      <w:rFonts w:ascii="Times New Roman" w:hAnsi="Times New Roman" w:eastAsia="Times New Roman" w:cs="Times New Roman"/>
      <w:b/>
      <w:bCs/>
      <w:kern w:val="36"/>
      <w:szCs w:val="48"/>
      <w:lang w:eastAsia="tr-TR"/>
    </w:rPr>
  </w:style>
  <w:style w:type="character" w:customStyle="1" w:styleId="8">
    <w:name w:val="Başlık 2 Char"/>
    <w:basedOn w:val="5"/>
    <w:link w:val="3"/>
    <w:uiPriority w:val="9"/>
    <w:rPr>
      <w:rFonts w:ascii="Times New Roman" w:hAnsi="Times New Roman" w:eastAsiaTheme="majorEastAsia" w:cstheme="majorBidi"/>
      <w:b/>
      <w:szCs w:val="26"/>
    </w:rPr>
  </w:style>
  <w:style w:type="character" w:customStyle="1" w:styleId="9">
    <w:name w:val="Başlık 3 Char"/>
    <w:basedOn w:val="5"/>
    <w:link w:val="4"/>
    <w:uiPriority w:val="9"/>
    <w:rPr>
      <w:rFonts w:ascii="Times New Roman" w:hAnsi="Times New Roman" w:eastAsiaTheme="majorEastAsia" w:cstheme="majorBidi"/>
      <w:b/>
    </w:rPr>
  </w:style>
  <w:style w:type="paragraph" w:styleId="10">
    <w:name w:val="No Spacing"/>
    <w:next w:val="1"/>
    <w:qFormat/>
    <w:uiPriority w:val="1"/>
    <w:pPr>
      <w:spacing w:before="240" w:after="240" w:line="240" w:lineRule="auto"/>
      <w:ind w:left="567"/>
      <w:jc w:val="both"/>
    </w:pPr>
    <w:rPr>
      <w:rFonts w:ascii="Times New Roman" w:hAnsi="Times New Roman" w:eastAsiaTheme="minorHAnsi" w:cstheme="minorBidi"/>
      <w:b/>
      <w:kern w:val="0"/>
      <w:sz w:val="24"/>
      <w:szCs w:val="24"/>
      <w:lang w:val="tr-TR" w:eastAsia="en-US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1200</Characters>
  <Lines>10</Lines>
  <Paragraphs>2</Paragraphs>
  <TotalTime>11</TotalTime>
  <ScaleCrop>false</ScaleCrop>
  <LinksUpToDate>false</LinksUpToDate>
  <CharactersWithSpaces>1408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2024-09-30T07:12:00Z</dcterms:created>
  <dc:creator>hatice çakır</dc:creator>
  <cp:lastModifiedBy>pc</cp:lastModifiedBy>
  <cp:lastPrinted>2024-09-30T09:46:17Z</cp:lastPrinted>
  <dcterms:modified xsi:type="dcterms:W3CDTF">2024-09-30T10:00:24Z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AB67CA23168F4093A7EAFF9CC76BA123_12</vt:lpwstr>
  </property>
</Properties>
</file>